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98" w:type="dxa"/>
        <w:tblLook w:val="04A0"/>
      </w:tblPr>
      <w:tblGrid>
        <w:gridCol w:w="3376"/>
        <w:gridCol w:w="960"/>
        <w:gridCol w:w="960"/>
        <w:gridCol w:w="960"/>
        <w:gridCol w:w="960"/>
        <w:gridCol w:w="960"/>
        <w:gridCol w:w="960"/>
        <w:gridCol w:w="960"/>
      </w:tblGrid>
      <w:tr w:rsidR="00FD77DC" w:rsidRPr="00FD77DC" w:rsidTr="00FD77DC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77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77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77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77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77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5A*-C inc Eng and Maths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7DC">
              <w:rPr>
                <w:rFonts w:ascii="Calibri" w:eastAsia="Times New Roman" w:hAnsi="Calibri" w:cs="Times New Roman"/>
                <w:color w:val="000000"/>
                <w:lang w:eastAsia="en-GB"/>
              </w:rPr>
              <w:t>52.2%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7DC">
              <w:rPr>
                <w:rFonts w:ascii="Calibri" w:eastAsia="Times New Roman" w:hAnsi="Calibri" w:cs="Times New Roman"/>
                <w:color w:val="000000"/>
                <w:lang w:eastAsia="en-GB"/>
              </w:rPr>
              <w:t>50.0%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7DC">
              <w:rPr>
                <w:rFonts w:ascii="Calibri" w:eastAsia="Times New Roman" w:hAnsi="Calibri" w:cs="Times New Roman"/>
                <w:color w:val="000000"/>
                <w:lang w:eastAsia="en-GB"/>
              </w:rPr>
              <w:t>60.0%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77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 A*-C inc Drama, Eng and Maths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7DC">
              <w:rPr>
                <w:rFonts w:ascii="Calibri" w:eastAsia="Times New Roman" w:hAnsi="Calibri" w:cs="Times New Roman"/>
                <w:color w:val="000000"/>
                <w:lang w:eastAsia="en-GB"/>
              </w:rPr>
              <w:t>52.2%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7DC">
              <w:rPr>
                <w:rFonts w:ascii="Calibri" w:eastAsia="Times New Roman" w:hAnsi="Calibri" w:cs="Times New Roman"/>
                <w:color w:val="000000"/>
                <w:lang w:eastAsia="en-GB"/>
              </w:rPr>
              <w:t>55.6%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77DC">
              <w:rPr>
                <w:rFonts w:ascii="Calibri" w:eastAsia="Times New Roman" w:hAnsi="Calibri" w:cs="Times New Roman"/>
                <w:color w:val="000000"/>
                <w:lang w:eastAsia="en-GB"/>
              </w:rPr>
              <w:t>60.0%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6038850" cy="3524250"/>
                  <wp:effectExtent l="0" t="0" r="0" b="0"/>
                  <wp:wrapNone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60"/>
            </w:tblGrid>
            <w:tr w:rsidR="00FD77DC" w:rsidRPr="00FD77DC">
              <w:trPr>
                <w:trHeight w:val="300"/>
                <w:tblCellSpacing w:w="0" w:type="dxa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7DC" w:rsidRPr="00FD77DC" w:rsidRDefault="00FD77DC" w:rsidP="00FD77D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77DC" w:rsidRPr="00FD77DC" w:rsidTr="00FD77D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DC" w:rsidRPr="00FD77DC" w:rsidRDefault="00FD77DC" w:rsidP="00FD7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7629CA" w:rsidRDefault="007629CA"/>
    <w:sectPr w:rsidR="007629CA" w:rsidSect="00FD7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D1" w:rsidRDefault="00925CD1" w:rsidP="00FD77DC">
      <w:pPr>
        <w:spacing w:after="0" w:line="240" w:lineRule="auto"/>
      </w:pPr>
      <w:r>
        <w:separator/>
      </w:r>
    </w:p>
  </w:endnote>
  <w:endnote w:type="continuationSeparator" w:id="0">
    <w:p w:rsidR="00925CD1" w:rsidRDefault="00925CD1" w:rsidP="00FD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DC" w:rsidRDefault="00FD77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DC" w:rsidRDefault="00FD77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DC" w:rsidRDefault="00FD77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D1" w:rsidRDefault="00925CD1" w:rsidP="00FD77DC">
      <w:pPr>
        <w:spacing w:after="0" w:line="240" w:lineRule="auto"/>
      </w:pPr>
      <w:r>
        <w:separator/>
      </w:r>
    </w:p>
  </w:footnote>
  <w:footnote w:type="continuationSeparator" w:id="0">
    <w:p w:rsidR="00925CD1" w:rsidRDefault="00925CD1" w:rsidP="00FD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DC" w:rsidRDefault="00FD77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DC" w:rsidRDefault="00FD77DC">
    <w:pPr>
      <w:pStyle w:val="Header"/>
    </w:pPr>
    <w:r>
      <w:t xml:space="preserve">Year on Year improvement in GCSE results from 2015-2017 * Please note that we have very small classes, therefore our statistics will differ to that of a larger </w:t>
    </w:r>
    <w:r>
      <w:t>cohort.</w:t>
    </w:r>
  </w:p>
  <w:p w:rsidR="00FD77DC" w:rsidRDefault="00FD77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DC" w:rsidRDefault="00FD77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7DC"/>
    <w:rsid w:val="000C1646"/>
    <w:rsid w:val="007629CA"/>
    <w:rsid w:val="00925CD1"/>
    <w:rsid w:val="00F64CF3"/>
    <w:rsid w:val="00FD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DC"/>
  </w:style>
  <w:style w:type="paragraph" w:styleId="Footer">
    <w:name w:val="footer"/>
    <w:basedOn w:val="Normal"/>
    <w:link w:val="FooterChar"/>
    <w:uiPriority w:val="99"/>
    <w:semiHidden/>
    <w:unhideWhenUsed/>
    <w:rsid w:val="00FD7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7DC"/>
  </w:style>
  <w:style w:type="paragraph" w:styleId="BalloonText">
    <w:name w:val="Balloon Text"/>
    <w:basedOn w:val="Normal"/>
    <w:link w:val="BalloonTextChar"/>
    <w:uiPriority w:val="99"/>
    <w:semiHidden/>
    <w:unhideWhenUsed/>
    <w:rsid w:val="00FD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ren.burchill\Documents\GCSE%202017\Results\Copy%20of%202015%20to%202017%20GCSE%20core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'Sheet1 (2)'!$B$1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'Sheet1 (2)'!$A$2:$A$3</c:f>
              <c:strCache>
                <c:ptCount val="2"/>
                <c:pt idx="0">
                  <c:v>5A*-C inc Eng and Maths</c:v>
                </c:pt>
                <c:pt idx="1">
                  <c:v>5 A*-C inc Drama, Eng and Maths</c:v>
                </c:pt>
              </c:strCache>
            </c:strRef>
          </c:cat>
          <c:val>
            <c:numRef>
              <c:f>'Sheet1 (2)'!$B$2:$B$3</c:f>
              <c:numCache>
                <c:formatCode>0.0%</c:formatCode>
                <c:ptCount val="2"/>
                <c:pt idx="0">
                  <c:v>0.52200000000000002</c:v>
                </c:pt>
                <c:pt idx="1">
                  <c:v>0.52200000000000002</c:v>
                </c:pt>
              </c:numCache>
            </c:numRef>
          </c:val>
        </c:ser>
        <c:ser>
          <c:idx val="1"/>
          <c:order val="1"/>
          <c:tx>
            <c:strRef>
              <c:f>'Sheet1 (2)'!$C$1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'Sheet1 (2)'!$A$2:$A$3</c:f>
              <c:strCache>
                <c:ptCount val="2"/>
                <c:pt idx="0">
                  <c:v>5A*-C inc Eng and Maths</c:v>
                </c:pt>
                <c:pt idx="1">
                  <c:v>5 A*-C inc Drama, Eng and Maths</c:v>
                </c:pt>
              </c:strCache>
            </c:strRef>
          </c:cat>
          <c:val>
            <c:numRef>
              <c:f>'Sheet1 (2)'!$C$2:$C$3</c:f>
              <c:numCache>
                <c:formatCode>0.0%</c:formatCode>
                <c:ptCount val="2"/>
                <c:pt idx="0">
                  <c:v>0.5</c:v>
                </c:pt>
                <c:pt idx="1">
                  <c:v>0.55600000000000005</c:v>
                </c:pt>
              </c:numCache>
            </c:numRef>
          </c:val>
        </c:ser>
        <c:ser>
          <c:idx val="2"/>
          <c:order val="2"/>
          <c:tx>
            <c:strRef>
              <c:f>'Sheet1 (2)'!$D$1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'Sheet1 (2)'!$A$2:$A$3</c:f>
              <c:strCache>
                <c:ptCount val="2"/>
                <c:pt idx="0">
                  <c:v>5A*-C inc Eng and Maths</c:v>
                </c:pt>
                <c:pt idx="1">
                  <c:v>5 A*-C inc Drama, Eng and Maths</c:v>
                </c:pt>
              </c:strCache>
            </c:strRef>
          </c:cat>
          <c:val>
            <c:numRef>
              <c:f>'Sheet1 (2)'!$D$2:$D$3</c:f>
              <c:numCache>
                <c:formatCode>0.0%</c:formatCode>
                <c:ptCount val="2"/>
                <c:pt idx="0">
                  <c:v>0.60000000000000009</c:v>
                </c:pt>
                <c:pt idx="1">
                  <c:v>0.60000000000000009</c:v>
                </c:pt>
              </c:numCache>
            </c:numRef>
          </c:val>
        </c:ser>
        <c:axId val="181045120"/>
        <c:axId val="181059584"/>
      </c:barChart>
      <c:catAx>
        <c:axId val="181045120"/>
        <c:scaling>
          <c:orientation val="minMax"/>
        </c:scaling>
        <c:axPos val="b"/>
        <c:tickLblPos val="nextTo"/>
        <c:crossAx val="181059584"/>
        <c:crosses val="autoZero"/>
        <c:auto val="1"/>
        <c:lblAlgn val="ctr"/>
        <c:lblOffset val="100"/>
      </c:catAx>
      <c:valAx>
        <c:axId val="181059584"/>
        <c:scaling>
          <c:orientation val="minMax"/>
        </c:scaling>
        <c:axPos val="l"/>
        <c:majorGridlines/>
        <c:numFmt formatCode="0.0%" sourceLinked="1"/>
        <c:tickLblPos val="nextTo"/>
        <c:crossAx val="181045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karen.burchill</dc:creator>
  <cp:lastModifiedBy>karen.burchill</cp:lastModifiedBy>
  <cp:revision>1</cp:revision>
  <dcterms:created xsi:type="dcterms:W3CDTF">2017-09-20T08:30:00Z</dcterms:created>
  <dcterms:modified xsi:type="dcterms:W3CDTF">2017-09-20T08:32:00Z</dcterms:modified>
</cp:coreProperties>
</file>